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Kitchen &amp; Breakroom Guidelines</w:t>
      </w:r>
    </w:p>
    <w:p>
      <w:r>
        <w:t>Help keep the breakroom usable for everyone.</w:t>
      </w:r>
    </w:p>
    <w:p>
      <w:r>
        <w:rPr>
          <w:b/>
          <w:sz w:val="22"/>
        </w:rPr>
        <w:t>House rules</w:t>
      </w:r>
    </w:p>
    <w:p>
      <w:pPr>
        <w:pStyle w:val="ListBullet"/>
      </w:pPr>
      <w:r>
        <w:t>Label your food; the fridge is cleared every Friday at 4 pm.</w:t>
      </w:r>
    </w:p>
    <w:p>
      <w:pPr>
        <w:pStyle w:val="ListBullet"/>
      </w:pPr>
      <w:r>
        <w:t>Run the dishwasher when full; unload it if you're first in.</w:t>
      </w:r>
    </w:p>
    <w:p>
      <w:pPr>
        <w:pStyle w:val="ListBullet"/>
      </w:pPr>
      <w:r>
        <w:t>Coffee: refill the hopper if you take the last cup.</w:t>
      </w:r>
    </w:p>
    <w:p>
      <w:pPr>
        <w:pStyle w:val="ListBullet"/>
      </w:pPr>
      <w:r>
        <w:t>Report broken appliances to Facilities.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SLS-INT-0012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ref=SLS-INT-0012; canary=https://canary.salish.systems/t/sls-int-0012-13ce36a8bc.png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